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宋体" w:hAnsi="宋体" w:eastAsia="宋体" w:cs="宋体"/>
          <w:b/>
          <w:sz w:val="28"/>
          <w:szCs w:val="28"/>
          <w:lang w:val="en-US" w:eastAsia="zh-CN"/>
        </w:rPr>
      </w:pPr>
      <w:r>
        <w:rPr>
          <w:rFonts w:hint="eastAsia" w:ascii="宋体" w:hAnsi="宋体" w:eastAsia="宋体" w:cs="宋体"/>
          <w:b/>
          <w:sz w:val="28"/>
          <w:szCs w:val="28"/>
          <w:lang w:eastAsia="zh-CN"/>
        </w:rPr>
        <w:t>附件</w:t>
      </w:r>
      <w:r>
        <w:rPr>
          <w:rFonts w:hint="eastAsia" w:ascii="宋体" w:hAnsi="宋体" w:eastAsia="宋体" w:cs="宋体"/>
          <w:b/>
          <w:sz w:val="28"/>
          <w:szCs w:val="28"/>
          <w:lang w:val="en-US" w:eastAsia="zh-CN"/>
        </w:rPr>
        <w:t>10</w:t>
      </w:r>
    </w:p>
    <w:p>
      <w:pPr>
        <w:spacing w:line="360" w:lineRule="auto"/>
        <w:jc w:val="center"/>
        <w:rPr>
          <w:b/>
          <w:sz w:val="36"/>
          <w:szCs w:val="36"/>
        </w:rPr>
      </w:pPr>
      <w:r>
        <w:rPr>
          <w:rFonts w:hint="eastAsia"/>
          <w:b/>
          <w:sz w:val="28"/>
          <w:szCs w:val="28"/>
        </w:rPr>
        <w:t>党政图书文献资料库</w:t>
      </w: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rPr>
        <w:t>一、产品参数</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rPr>
        <w:t>数据库提供</w:t>
      </w:r>
      <w:r>
        <w:t>的所有资源均</w:t>
      </w:r>
      <w:r>
        <w:rPr>
          <w:rFonts w:hint="eastAsia"/>
        </w:rPr>
        <w:t>须经过国家</w:t>
      </w:r>
      <w:r>
        <w:t>相关部门审批，符合社会主义核心价值观，内容</w:t>
      </w:r>
      <w:r>
        <w:rPr>
          <w:rFonts w:hint="eastAsia"/>
        </w:rPr>
        <w:t>安全可靠。</w:t>
      </w:r>
    </w:p>
    <w:p>
      <w:pPr>
        <w:spacing w:line="360" w:lineRule="auto"/>
        <w:ind w:firstLine="630" w:firstLineChars="3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要求资源库</w:t>
      </w:r>
      <w:r>
        <w:rPr>
          <w:rFonts w:hint="eastAsia" w:ascii="宋体" w:hAnsi="宋体" w:eastAsia="宋体" w:cs="宋体"/>
          <w:sz w:val="21"/>
          <w:szCs w:val="21"/>
        </w:rPr>
        <w:t>包含习近平新时代中国特色社会主义思想库，马克思主义著作库，党和国家主要领导人著作库，党和国家重要文献库，经典著作选编和重要论述摘编库，党的思想理论研究成果库，中国特色社会主义建设库，法律法规库，中共党史库,党的建设库，革命时期出版图书库，国际共运资料库。另</w:t>
      </w:r>
      <w:r>
        <w:rPr>
          <w:rFonts w:hint="eastAsia" w:ascii="宋体" w:hAnsi="宋体" w:eastAsia="宋体" w:cs="宋体"/>
          <w:sz w:val="21"/>
          <w:szCs w:val="21"/>
          <w:lang w:eastAsia="zh-CN"/>
        </w:rPr>
        <w:t>有</w:t>
      </w:r>
      <w:r>
        <w:rPr>
          <w:rFonts w:hint="eastAsia" w:ascii="宋体" w:hAnsi="宋体" w:eastAsia="宋体" w:cs="宋体"/>
          <w:sz w:val="21"/>
          <w:szCs w:val="21"/>
        </w:rPr>
        <w:t>历史库和哲学库，</w:t>
      </w:r>
      <w:r>
        <w:rPr>
          <w:rFonts w:hint="eastAsia" w:ascii="宋体" w:hAnsi="宋体" w:eastAsia="宋体" w:cs="宋体"/>
          <w:sz w:val="21"/>
          <w:szCs w:val="21"/>
          <w:lang w:eastAsia="zh-CN"/>
        </w:rPr>
        <w:t>要求图书数量不低于</w:t>
      </w:r>
      <w:r>
        <w:rPr>
          <w:rFonts w:hint="eastAsia" w:ascii="宋体" w:hAnsi="宋体" w:eastAsia="宋体" w:cs="宋体"/>
          <w:sz w:val="21"/>
          <w:szCs w:val="21"/>
        </w:rPr>
        <w:t>16000册。覆盖我国出版的马列经典著作；覆盖党和国家主要领导人著作；覆盖公开发表的中央文件文献</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rPr>
        <w:t>二、技术参数</w:t>
      </w:r>
    </w:p>
    <w:p>
      <w:pPr>
        <w:spacing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系统具有语义查询、引文比对、模糊找句工具，能够实现知识点检索功能，使文献内容可以完全以知识点的形式展现</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    2、</w:t>
      </w:r>
      <w:r>
        <w:rPr>
          <w:rFonts w:hint="eastAsia" w:ascii="宋体" w:hAnsi="宋体" w:eastAsia="宋体" w:cs="宋体"/>
          <w:sz w:val="21"/>
          <w:szCs w:val="21"/>
        </w:rPr>
        <w:t>电子书达到引用标准，内容编校质量高，图书数字化采用三万分之一的差错率标准进行校对，保留纸质图书的原版原式</w:t>
      </w:r>
    </w:p>
    <w:p>
      <w:pPr>
        <w:spacing w:line="360" w:lineRule="auto"/>
        <w:jc w:val="left"/>
        <w:rPr>
          <w:rFonts w:hint="eastAsia" w:ascii="宋体" w:hAnsi="宋体" w:eastAsia="宋体" w:cs="宋体"/>
          <w:b/>
          <w:sz w:val="21"/>
          <w:szCs w:val="21"/>
        </w:rPr>
      </w:pPr>
      <w:bookmarkStart w:id="0" w:name="_GoBack"/>
      <w:bookmarkEnd w:id="0"/>
      <w:r>
        <w:rPr>
          <w:rFonts w:hint="eastAsia" w:ascii="宋体" w:hAnsi="宋体" w:eastAsia="宋体" w:cs="宋体"/>
          <w:b/>
          <w:sz w:val="21"/>
          <w:szCs w:val="21"/>
        </w:rPr>
        <w:t>三、服务参数</w:t>
      </w:r>
    </w:p>
    <w:p>
      <w:pPr>
        <w:spacing w:line="360" w:lineRule="auto"/>
        <w:ind w:firstLine="420"/>
        <w:jc w:val="left"/>
        <w:rPr>
          <w:rFonts w:hint="eastAsia" w:ascii="宋体" w:hAnsi="宋体"/>
          <w:szCs w:val="21"/>
        </w:rPr>
      </w:pPr>
      <w:r>
        <w:rPr>
          <w:rFonts w:hint="eastAsia" w:ascii="宋体" w:hAnsi="宋体" w:eastAsia="宋体"/>
          <w:szCs w:val="21"/>
          <w:lang w:val="en-US" w:eastAsia="zh-CN"/>
        </w:rPr>
        <w:t>1</w:t>
      </w:r>
      <w:r>
        <w:rPr>
          <w:rFonts w:hint="eastAsia" w:ascii="宋体" w:hAnsi="宋体"/>
          <w:szCs w:val="21"/>
        </w:rPr>
        <w:t>、</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jc w:val="left"/>
        <w:rPr>
          <w:rFonts w:hint="eastAsia" w:ascii="宋体" w:hAnsi="宋体" w:eastAsia="宋体" w:cs="宋体"/>
          <w:sz w:val="21"/>
          <w:szCs w:val="21"/>
        </w:rPr>
      </w:pPr>
      <w:r>
        <w:rPr>
          <w:rFonts w:hint="eastAsia" w:ascii="宋体" w:hAnsi="宋体" w:eastAsia="宋体"/>
          <w:szCs w:val="21"/>
          <w:lang w:val="en-US" w:eastAsia="zh-CN"/>
        </w:rPr>
        <w:t>2、</w:t>
      </w:r>
      <w:r>
        <w:rPr>
          <w:rFonts w:hint="eastAsia" w:ascii="宋体" w:hAnsi="宋体" w:eastAsia="宋体" w:cs="宋体"/>
          <w:sz w:val="21"/>
          <w:szCs w:val="21"/>
        </w:rPr>
        <w:t>访问方式：网络包库（10并发）</w:t>
      </w:r>
    </w:p>
    <w:p>
      <w:pPr>
        <w:spacing w:line="360" w:lineRule="auto"/>
        <w:ind w:firstLine="420"/>
        <w:jc w:val="left"/>
      </w:pPr>
      <w:r>
        <w:rPr>
          <w:rFonts w:hint="eastAsia" w:ascii="宋体" w:hAnsi="宋体"/>
          <w:szCs w:val="21"/>
          <w:lang w:val="en-US" w:eastAsia="zh-CN"/>
        </w:rPr>
        <w:t>3、</w:t>
      </w:r>
      <w:r>
        <w:rPr>
          <w:rFonts w:hint="eastAsia"/>
        </w:rPr>
        <w:t>供应商针对数据库的使用及</w:t>
      </w:r>
      <w:r>
        <w:t>宣传</w:t>
      </w:r>
      <w:r>
        <w:rPr>
          <w:rFonts w:hint="eastAsia"/>
        </w:rPr>
        <w:t>，每年至少提供2次面向读者的宣传、</w:t>
      </w:r>
      <w:r>
        <w:rPr>
          <w:rFonts w:hint="eastAsia"/>
          <w:lang w:eastAsia="zh-CN"/>
        </w:rPr>
        <w:t>使用指导</w:t>
      </w:r>
      <w:r>
        <w:rPr>
          <w:rFonts w:hint="eastAsia"/>
        </w:rPr>
        <w:t>服务。</w:t>
      </w:r>
    </w:p>
    <w:p>
      <w:pPr>
        <w:pStyle w:val="8"/>
        <w:spacing w:line="360" w:lineRule="auto"/>
        <w:ind w:left="0" w:leftChars="0" w:firstLine="420" w:firstLineChars="200"/>
        <w:rPr>
          <w:rFonts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、为了及时便捷地解决用户在使用数据库的产品或服务所遇到的各种问题，用户可以根据实际需求，通过</w:t>
      </w:r>
      <w:r>
        <w:rPr>
          <w:rFonts w:hint="eastAsia" w:ascii="宋体" w:hAnsi="宋体"/>
          <w:color w:val="000000"/>
          <w:szCs w:val="21"/>
          <w:lang w:eastAsia="zh-Hans"/>
        </w:rPr>
        <w:t>电话</w:t>
      </w:r>
      <w:r>
        <w:rPr>
          <w:rFonts w:ascii="宋体" w:hAnsi="宋体"/>
          <w:color w:val="000000"/>
          <w:szCs w:val="21"/>
          <w:lang w:eastAsia="zh-Hans"/>
        </w:rPr>
        <w:t>、</w:t>
      </w:r>
      <w:r>
        <w:rPr>
          <w:rFonts w:hint="eastAsia" w:ascii="宋体" w:hAnsi="宋体"/>
          <w:color w:val="000000"/>
          <w:szCs w:val="21"/>
          <w:lang w:eastAsia="zh-Hans"/>
        </w:rPr>
        <w:t>邮件</w:t>
      </w:r>
      <w:r>
        <w:rPr>
          <w:rFonts w:ascii="宋体" w:hAnsi="宋体"/>
          <w:color w:val="000000"/>
          <w:szCs w:val="21"/>
          <w:lang w:eastAsia="zh-Hans"/>
        </w:rPr>
        <w:t>、</w:t>
      </w:r>
      <w:r>
        <w:rPr>
          <w:rFonts w:hint="eastAsia" w:ascii="宋体" w:hAnsi="宋体"/>
          <w:color w:val="000000"/>
          <w:szCs w:val="21"/>
          <w:lang w:eastAsia="zh-Hans"/>
        </w:rPr>
        <w:t>线上</w:t>
      </w:r>
      <w:r>
        <w:rPr>
          <w:rFonts w:hint="eastAsia" w:ascii="宋体" w:hAnsi="宋体"/>
          <w:color w:val="000000"/>
          <w:szCs w:val="21"/>
        </w:rPr>
        <w:t>咨询等方式来获取相应的服务。8</w:t>
      </w:r>
      <w:r>
        <w:rPr>
          <w:rFonts w:hint="eastAsia" w:ascii="宋体" w:hAnsi="宋体"/>
          <w:color w:val="000000"/>
          <w:szCs w:val="21"/>
          <w:lang w:eastAsia="zh-Hans"/>
        </w:rPr>
        <w:t>个工作小时内响应</w:t>
      </w:r>
      <w:r>
        <w:rPr>
          <w:rFonts w:ascii="宋体" w:hAnsi="宋体"/>
          <w:color w:val="000000"/>
          <w:szCs w:val="21"/>
          <w:lang w:eastAsia="zh-Hans"/>
        </w:rPr>
        <w:t>，</w:t>
      </w:r>
      <w:r>
        <w:rPr>
          <w:rFonts w:hint="eastAsia" w:ascii="宋体" w:hAnsi="宋体"/>
          <w:color w:val="000000"/>
          <w:szCs w:val="21"/>
        </w:rPr>
        <w:t>若远程支持无法解决问题的，将提供2个工作日内上门服务。</w:t>
      </w:r>
    </w:p>
    <w:p>
      <w:pPr>
        <w:spacing w:line="360" w:lineRule="auto"/>
        <w:jc w:val="left"/>
        <w:rPr>
          <w:rFonts w:hint="eastAsia" w:ascii="宋体" w:hAnsi="宋体" w:eastAsia="宋体" w:cs="宋体"/>
          <w:sz w:val="21"/>
          <w:szCs w:val="21"/>
        </w:rPr>
      </w:pPr>
    </w:p>
    <w:p>
      <w:pPr>
        <w:spacing w:line="360" w:lineRule="auto"/>
        <w:jc w:val="left"/>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63996"/>
    <w:rsid w:val="00312261"/>
    <w:rsid w:val="00315F5F"/>
    <w:rsid w:val="00473AF8"/>
    <w:rsid w:val="005254E2"/>
    <w:rsid w:val="00724B0D"/>
    <w:rsid w:val="0078260A"/>
    <w:rsid w:val="007B0B74"/>
    <w:rsid w:val="008C6BE9"/>
    <w:rsid w:val="009756CB"/>
    <w:rsid w:val="00A50467"/>
    <w:rsid w:val="00AA55B2"/>
    <w:rsid w:val="00AE4ABB"/>
    <w:rsid w:val="00FA1D9F"/>
    <w:rsid w:val="00FD13E3"/>
    <w:rsid w:val="0E5245A7"/>
    <w:rsid w:val="13AD36FF"/>
    <w:rsid w:val="1E4608D1"/>
    <w:rsid w:val="20FA7990"/>
    <w:rsid w:val="4BCA6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545</Words>
  <Characters>569</Characters>
  <Lines>3</Lines>
  <Paragraphs>1</Paragraphs>
  <TotalTime>0</TotalTime>
  <ScaleCrop>false</ScaleCrop>
  <LinksUpToDate>false</LinksUpToDate>
  <CharactersWithSpaces>579</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2022-07-05T02:20:00Z</dcterms:created>
  <dc:creator>casicc</dc:creator>
  <cp:lastModifiedBy>Administrator</cp:lastModifiedBy>
  <dcterms:modified xsi:type="dcterms:W3CDTF">2022-09-02T06:15:41Z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792290569E6F4790A976F4B0AB0A02AE</vt:lpwstr>
  </property>
</Properties>
</file>